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BD" w:rsidRDefault="007A3EBD" w:rsidP="007A3EBD">
      <w:pPr>
        <w:spacing w:line="60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A3EBD" w:rsidRDefault="007A3EBD" w:rsidP="007A3EBD">
      <w:pPr>
        <w:spacing w:line="600" w:lineRule="exact"/>
        <w:rPr>
          <w:rFonts w:eastAsia="方正小标宋简体"/>
          <w:w w:val="95"/>
          <w:sz w:val="72"/>
          <w:szCs w:val="72"/>
        </w:rPr>
      </w:pPr>
    </w:p>
    <w:p w:rsidR="007A3EBD" w:rsidRDefault="007A3EBD" w:rsidP="007A3EBD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浙江省科技人员、咨询评审专家、科技活动</w:t>
      </w:r>
    </w:p>
    <w:p w:rsidR="007A3EBD" w:rsidRDefault="007A3EBD" w:rsidP="007A3EBD">
      <w:pPr>
        <w:spacing w:line="700" w:lineRule="exact"/>
        <w:jc w:val="center"/>
        <w:rPr>
          <w:rFonts w:eastAsia="方正小标宋简体" w:hint="eastAsia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承担单位科研诚信评价指引（2024版）</w:t>
      </w:r>
    </w:p>
    <w:p w:rsidR="007A3EBD" w:rsidRDefault="007A3EBD" w:rsidP="007A3EBD">
      <w:pPr>
        <w:spacing w:line="600" w:lineRule="exact"/>
        <w:ind w:firstLineChars="200" w:firstLine="420"/>
        <w:rPr>
          <w:rFonts w:eastAsia="仿宋_GB2312"/>
          <w:szCs w:val="32"/>
        </w:rPr>
      </w:pPr>
    </w:p>
    <w:p w:rsidR="007A3EBD" w:rsidRDefault="007A3EBD" w:rsidP="007A3EBD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一、科研诚信评价定义</w:t>
      </w:r>
    </w:p>
    <w:p w:rsidR="007A3EBD" w:rsidRDefault="007A3EBD" w:rsidP="007A3E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科研诚信评价是指对科技人员、咨询评审专家、科技活动承担单位等三类主体科研诚信状况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的综合评价。</w:t>
      </w:r>
    </w:p>
    <w:p w:rsidR="007A3EBD" w:rsidRDefault="007A3EBD" w:rsidP="007A3E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科研诚信评价结果区间为</w:t>
      </w:r>
      <w:r>
        <w:rPr>
          <w:rFonts w:eastAsia="仿宋_GB2312"/>
          <w:sz w:val="32"/>
          <w:szCs w:val="32"/>
        </w:rPr>
        <w:t>0—1000</w:t>
      </w:r>
      <w:r>
        <w:rPr>
          <w:rFonts w:eastAsia="仿宋_GB2312"/>
          <w:sz w:val="32"/>
          <w:szCs w:val="32"/>
        </w:rPr>
        <w:t>分，划分为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（优秀，得分</w:t>
      </w:r>
      <w:r>
        <w:rPr>
          <w:rFonts w:eastAsia="仿宋_GB2312"/>
          <w:sz w:val="32"/>
          <w:szCs w:val="32"/>
        </w:rPr>
        <w:t>≥850</w:t>
      </w:r>
      <w:r>
        <w:rPr>
          <w:rFonts w:eastAsia="仿宋_GB2312"/>
          <w:sz w:val="32"/>
          <w:szCs w:val="32"/>
        </w:rPr>
        <w:t>）、</w:t>
      </w:r>
      <w:r>
        <w:rPr>
          <w:rFonts w:eastAsia="仿宋_GB2312"/>
          <w:sz w:val="32"/>
          <w:szCs w:val="32"/>
        </w:rPr>
        <w:t>B</w:t>
      </w:r>
      <w:r>
        <w:rPr>
          <w:rFonts w:eastAsia="仿宋_GB2312"/>
          <w:sz w:val="32"/>
          <w:szCs w:val="32"/>
        </w:rPr>
        <w:t>（良好，</w:t>
      </w:r>
      <w:r>
        <w:rPr>
          <w:rFonts w:eastAsia="仿宋_GB2312"/>
          <w:sz w:val="32"/>
          <w:szCs w:val="32"/>
        </w:rPr>
        <w:t>800≤</w:t>
      </w:r>
      <w:r>
        <w:rPr>
          <w:rFonts w:eastAsia="仿宋_GB2312"/>
          <w:sz w:val="32"/>
          <w:szCs w:val="32"/>
        </w:rPr>
        <w:t>得分</w:t>
      </w:r>
      <w:r>
        <w:rPr>
          <w:rFonts w:eastAsia="仿宋_GB2312"/>
          <w:sz w:val="32"/>
          <w:szCs w:val="32"/>
        </w:rPr>
        <w:t>&lt;850</w:t>
      </w:r>
      <w:r>
        <w:rPr>
          <w:rFonts w:eastAsia="仿宋_GB2312"/>
          <w:sz w:val="32"/>
          <w:szCs w:val="32"/>
        </w:rPr>
        <w:t>）、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（中等，</w:t>
      </w:r>
      <w:r>
        <w:rPr>
          <w:rFonts w:eastAsia="仿宋_GB2312"/>
          <w:sz w:val="32"/>
          <w:szCs w:val="32"/>
        </w:rPr>
        <w:t>750≤</w:t>
      </w:r>
      <w:r>
        <w:rPr>
          <w:rFonts w:eastAsia="仿宋_GB2312"/>
          <w:sz w:val="32"/>
          <w:szCs w:val="32"/>
        </w:rPr>
        <w:t>得分</w:t>
      </w:r>
      <w:r>
        <w:rPr>
          <w:rFonts w:eastAsia="仿宋_GB2312"/>
          <w:sz w:val="32"/>
          <w:szCs w:val="32"/>
        </w:rPr>
        <w:t>&lt;800</w:t>
      </w:r>
      <w:r>
        <w:rPr>
          <w:rFonts w:eastAsia="仿宋_GB2312"/>
          <w:sz w:val="32"/>
          <w:szCs w:val="32"/>
        </w:rPr>
        <w:t>）、</w:t>
      </w:r>
      <w:r>
        <w:rPr>
          <w:rFonts w:eastAsia="仿宋_GB2312"/>
          <w:sz w:val="32"/>
          <w:szCs w:val="32"/>
        </w:rPr>
        <w:t>D</w:t>
      </w:r>
      <w:r>
        <w:rPr>
          <w:rFonts w:eastAsia="仿宋_GB2312"/>
          <w:sz w:val="32"/>
          <w:szCs w:val="32"/>
        </w:rPr>
        <w:t>（较差，</w:t>
      </w:r>
      <w:r>
        <w:rPr>
          <w:rFonts w:eastAsia="仿宋_GB2312"/>
          <w:sz w:val="32"/>
          <w:szCs w:val="32"/>
        </w:rPr>
        <w:t>700≤</w:t>
      </w:r>
      <w:r>
        <w:rPr>
          <w:rFonts w:eastAsia="仿宋_GB2312"/>
          <w:sz w:val="32"/>
          <w:szCs w:val="32"/>
        </w:rPr>
        <w:t>得分</w:t>
      </w:r>
      <w:r>
        <w:rPr>
          <w:rFonts w:eastAsia="仿宋_GB2312"/>
          <w:sz w:val="32"/>
          <w:szCs w:val="32"/>
        </w:rPr>
        <w:t>&lt;750</w:t>
      </w:r>
      <w:r>
        <w:rPr>
          <w:rFonts w:eastAsia="仿宋_GB2312"/>
          <w:sz w:val="32"/>
          <w:szCs w:val="32"/>
        </w:rPr>
        <w:t>）、</w:t>
      </w:r>
      <w:r>
        <w:rPr>
          <w:rFonts w:eastAsia="仿宋_GB2312"/>
          <w:sz w:val="32"/>
          <w:szCs w:val="32"/>
        </w:rPr>
        <w:t>E</w:t>
      </w:r>
      <w:r>
        <w:rPr>
          <w:rFonts w:eastAsia="仿宋_GB2312"/>
          <w:sz w:val="32"/>
          <w:szCs w:val="32"/>
        </w:rPr>
        <w:t>（差，得分</w:t>
      </w:r>
      <w:r>
        <w:rPr>
          <w:rFonts w:eastAsia="仿宋_GB2312"/>
          <w:sz w:val="32"/>
          <w:szCs w:val="32"/>
        </w:rPr>
        <w:t>&lt;700</w:t>
      </w:r>
      <w:r>
        <w:rPr>
          <w:rFonts w:eastAsia="仿宋_GB2312"/>
          <w:sz w:val="32"/>
          <w:szCs w:val="32"/>
        </w:rPr>
        <w:t>）五个等级。评价每半年更新一次。</w:t>
      </w:r>
    </w:p>
    <w:p w:rsidR="007A3EBD" w:rsidRDefault="007A3EBD" w:rsidP="007A3EB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二、科研诚信评价指标设计原则</w:t>
      </w:r>
    </w:p>
    <w:p w:rsidR="007A3EBD" w:rsidRDefault="007A3EBD" w:rsidP="007A3E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（一）科学客观。指标选取主要来源于国家、省级发布的科研诚信相关文件要求。</w:t>
      </w:r>
    </w:p>
    <w:p w:rsidR="007A3EBD" w:rsidRDefault="007A3EBD" w:rsidP="007A3E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（二）目标导向。指标设计以科研诚信管理要求为导向，既强化底线思维，聚焦反映创新主体在科技活动过程中的不良行为，又引导向善，反映承担科技活动良好诚信行为。</w:t>
      </w:r>
    </w:p>
    <w:p w:rsidR="007A3EBD" w:rsidRDefault="007A3EBD" w:rsidP="007A3E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（三）数据可得。指标设计充分考虑数据产生的连续性和</w:t>
      </w:r>
      <w:proofErr w:type="gramStart"/>
      <w:r>
        <w:rPr>
          <w:rFonts w:eastAsia="仿宋_GB2312"/>
          <w:sz w:val="32"/>
          <w:szCs w:val="32"/>
        </w:rPr>
        <w:t>可</w:t>
      </w:r>
      <w:proofErr w:type="gramEnd"/>
      <w:r>
        <w:rPr>
          <w:rFonts w:eastAsia="仿宋_GB2312"/>
          <w:sz w:val="32"/>
          <w:szCs w:val="32"/>
        </w:rPr>
        <w:t>获取性。</w:t>
      </w:r>
    </w:p>
    <w:p w:rsidR="007A3EBD" w:rsidRDefault="007A3EBD" w:rsidP="007A3EB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三、科研诚信评价方法</w:t>
      </w:r>
    </w:p>
    <w:p w:rsidR="007A3EBD" w:rsidRDefault="007A3EBD" w:rsidP="007A3E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根据主体科研诚信评价指标和权重设置，通过识别指标特征、数据处理和综合计分，建立评分规则。</w:t>
      </w:r>
    </w:p>
    <w:p w:rsidR="007A3EBD" w:rsidRDefault="007A3EBD" w:rsidP="007A3E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第一步，判断评价指标的基本特征。根据指标数据对输出结果的影响，将评价指标的基本特征分为正向相关和负向相关两类。</w:t>
      </w:r>
    </w:p>
    <w:p w:rsidR="007A3EBD" w:rsidRDefault="007A3EBD" w:rsidP="007A3E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第二步，计算指标得分值。根据三级指标评分规则，对数据进行处理，计算出二级指标得分值</w:t>
      </w:r>
      <w:proofErr w:type="spellStart"/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  <w:vertAlign w:val="subscript"/>
        </w:rPr>
        <w:t>n</w:t>
      </w:r>
      <w:proofErr w:type="spellEnd"/>
      <w:r>
        <w:rPr>
          <w:rFonts w:eastAsia="仿宋_GB2312"/>
          <w:sz w:val="32"/>
          <w:szCs w:val="32"/>
        </w:rPr>
        <w:t>。</w:t>
      </w:r>
    </w:p>
    <w:p w:rsidR="007A3EBD" w:rsidRDefault="007A3EBD" w:rsidP="007A3EB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第三步，综合计分：</w:t>
      </w:r>
    </w:p>
    <w:p w:rsidR="007A3EBD" w:rsidRDefault="00B61C9F" w:rsidP="007A3EB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45pt;height:69.95pt">
            <v:imagedata r:id="rId5" o:title="776AE8E0-4A72-4ede-9EDA-E403B8D7E810"/>
          </v:shape>
        </w:pict>
      </w:r>
      <w:bookmarkStart w:id="0" w:name="_GoBack"/>
      <w:bookmarkEnd w:id="0"/>
    </w:p>
    <w:p w:rsidR="007A3EBD" w:rsidRDefault="007A3EBD" w:rsidP="007A3E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其中，</w:t>
      </w:r>
      <w:proofErr w:type="spellStart"/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  <w:vertAlign w:val="subscript"/>
        </w:rPr>
        <w:t>n</w:t>
      </w:r>
      <w:proofErr w:type="spellEnd"/>
      <w:r>
        <w:rPr>
          <w:rFonts w:eastAsia="仿宋_GB2312"/>
          <w:sz w:val="32"/>
          <w:szCs w:val="32"/>
        </w:rPr>
        <w:t>为各项二级指标得分；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/>
          <w:sz w:val="32"/>
          <w:szCs w:val="32"/>
        </w:rPr>
        <w:t>为二级指标项数。</w:t>
      </w:r>
    </w:p>
    <w:p w:rsidR="007A3EBD" w:rsidRDefault="007A3EBD" w:rsidP="007A3E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第四步，结果分布校验。对主体评价得分结果分布进行校验，校验通过，输出评分结果；否则，返回第二步重新计算，直到评价得分结果的分布校验通过。</w:t>
      </w:r>
    </w:p>
    <w:p w:rsidR="007A3EBD" w:rsidRDefault="007A3EBD" w:rsidP="007A3EBD">
      <w:pPr>
        <w:spacing w:line="600" w:lineRule="exact"/>
        <w:rPr>
          <w:rFonts w:eastAsia="仿宋_GB2312"/>
        </w:rPr>
      </w:pPr>
    </w:p>
    <w:p w:rsidR="007A3EBD" w:rsidRDefault="007A3EBD" w:rsidP="007A3EBD">
      <w:pPr>
        <w:pStyle w:val="1"/>
        <w:spacing w:beforeLines="0" w:afterLines="0" w:line="600" w:lineRule="exact"/>
        <w:rPr>
          <w:rFonts w:eastAsia="仿宋_GB2312"/>
        </w:rPr>
        <w:sectPr w:rsidR="007A3EBD">
          <w:pgSz w:w="11906" w:h="16838"/>
          <w:pgMar w:top="2098" w:right="1474" w:bottom="1985" w:left="1588" w:header="851" w:footer="1134" w:gutter="0"/>
          <w:cols w:space="720"/>
          <w:docGrid w:type="lines" w:linePitch="312"/>
        </w:sectPr>
      </w:pPr>
      <w:bookmarkStart w:id="1" w:name="_Toc8460"/>
    </w:p>
    <w:p w:rsidR="007A3EBD" w:rsidRDefault="007A3EBD" w:rsidP="007A3EBD">
      <w:pPr>
        <w:pStyle w:val="1"/>
        <w:spacing w:beforeLines="0" w:afterLines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</w:rPr>
        <w:lastRenderedPageBreak/>
        <w:t>科技人员科研诚信评价指标</w:t>
      </w:r>
      <w:bookmarkEnd w:id="1"/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00"/>
        <w:gridCol w:w="1275"/>
        <w:gridCol w:w="1050"/>
        <w:gridCol w:w="5637"/>
        <w:gridCol w:w="4260"/>
      </w:tblGrid>
      <w:tr w:rsidR="007A3EBD" w:rsidTr="00A6313D">
        <w:trPr>
          <w:trHeight w:val="454"/>
          <w:tblHeader/>
        </w:trPr>
        <w:tc>
          <w:tcPr>
            <w:tcW w:w="1278" w:type="dxa"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一级指标</w:t>
            </w:r>
          </w:p>
        </w:tc>
        <w:tc>
          <w:tcPr>
            <w:tcW w:w="900" w:type="dxa"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权重1</w:t>
            </w:r>
          </w:p>
        </w:tc>
        <w:tc>
          <w:tcPr>
            <w:tcW w:w="1275" w:type="dxa"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二级指标</w:t>
            </w:r>
          </w:p>
        </w:tc>
        <w:tc>
          <w:tcPr>
            <w:tcW w:w="1050" w:type="dxa"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权重2</w:t>
            </w: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三级指标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tabs>
                <w:tab w:val="left" w:pos="429"/>
              </w:tabs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评分规则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Align w:val="center"/>
          </w:tcPr>
          <w:p w:rsidR="007A3EBD" w:rsidRDefault="007A3EBD" w:rsidP="00A6313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基本情况</w:t>
            </w:r>
          </w:p>
        </w:tc>
        <w:tc>
          <w:tcPr>
            <w:tcW w:w="900" w:type="dxa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公共信用状况</w:t>
            </w:r>
          </w:p>
        </w:tc>
        <w:tc>
          <w:tcPr>
            <w:tcW w:w="1050" w:type="dxa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浙江省公共信用得分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省公共信用得分*0.1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 w:val="restart"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履约履责</w:t>
            </w:r>
          </w:p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  <w:tc>
          <w:tcPr>
            <w:tcW w:w="1275" w:type="dxa"/>
            <w:vMerge w:val="restart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项目管理</w:t>
            </w:r>
          </w:p>
        </w:tc>
        <w:tc>
          <w:tcPr>
            <w:tcW w:w="1050" w:type="dxa"/>
            <w:vMerge w:val="restart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未按规定开展科技伦理风险评估或审查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未履行科研诚信承诺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书相关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要求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因申报内容重复、信访举报等原因导致项目形式审查不通过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扣</w:t>
            </w:r>
            <w:r>
              <w:rPr>
                <w:rFonts w:ascii="仿宋_GB2312" w:hAnsi="仿宋_GB2312" w:cs="仿宋_GB2312" w:hint="eastAsia"/>
                <w:sz w:val="24"/>
              </w:rPr>
              <w:t>20</w:t>
            </w:r>
            <w:r>
              <w:rPr>
                <w:rFonts w:ascii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hAnsi="仿宋_GB2312" w:cs="仿宋_GB2312" w:hint="eastAsia"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sz w:val="24"/>
              </w:rPr>
              <w:t>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项目负责人变更等重要事项未按规定报备报批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实验数据等原始资料未按规定记录和保存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中期检查不通过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扣30分/次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同一科研成果（专利等）用于不同的科技计划项目验收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项目逾期未验收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扣30分/次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项目终止实施（不包括主动申请终止并审核批准的）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扣50分/次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项目验收不通过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扣50分/次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未按合同约定完成科技成果登记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pStyle w:val="a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平台管理</w:t>
            </w:r>
          </w:p>
        </w:tc>
        <w:tc>
          <w:tcPr>
            <w:tcW w:w="1050" w:type="dxa"/>
            <w:vMerge w:val="restart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未履行科研诚信承诺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书相关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要求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平台负责人调整等重要事项未按规定报备报批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平台负责人因履职不力被调整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未按合同约定完成任务目标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未按规定开展年度绩效、中期绩效、期满绩效自评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建设期满考核不</w:t>
            </w:r>
            <w:r>
              <w:rPr>
                <w:rFonts w:ascii="宋体" w:hAnsi="宋体" w:cs="宋体" w:hint="eastAsia"/>
                <w:sz w:val="24"/>
                <w:lang w:val="zh-CN"/>
              </w:rPr>
              <w:t>通过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扣30分/次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绩效评价不合格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扣30分/次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平台被撤销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扣50分/次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其他科技活动</w:t>
            </w:r>
          </w:p>
        </w:tc>
        <w:tc>
          <w:tcPr>
            <w:tcW w:w="1050" w:type="dxa"/>
            <w:vMerge w:val="restart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因申报内容重复、信访举报等原因导致科技奖励形式审查不通过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pStyle w:val="a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成果转化期间因未主动披露关联交易方被终止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pStyle w:val="a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未按成果转化合同约定转让成果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pStyle w:val="a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未履行科研诚信承诺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书相关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要求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pStyle w:val="a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扣20分/次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 w:val="restart"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遵纪守法</w:t>
            </w:r>
          </w:p>
        </w:tc>
        <w:tc>
          <w:tcPr>
            <w:tcW w:w="900" w:type="dxa"/>
            <w:vMerge w:val="restart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  <w:tc>
          <w:tcPr>
            <w:tcW w:w="1275" w:type="dxa"/>
            <w:vMerge w:val="restart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违规失信</w:t>
            </w:r>
          </w:p>
        </w:tc>
        <w:tc>
          <w:tcPr>
            <w:tcW w:w="1050" w:type="dxa"/>
            <w:vMerge w:val="restart"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抄袭剽窃、侵占他人研究成果或项目申请书，侵犯他人知识产权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tabs>
                <w:tab w:val="left" w:pos="927"/>
              </w:tabs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扣100分/次</w:t>
            </w:r>
          </w:p>
        </w:tc>
      </w:tr>
      <w:tr w:rsidR="007A3EBD" w:rsidTr="00A6313D">
        <w:trPr>
          <w:trHeight w:val="454"/>
        </w:trPr>
        <w:tc>
          <w:tcPr>
            <w:tcW w:w="1278" w:type="dxa"/>
            <w:vMerge/>
            <w:vAlign w:val="center"/>
          </w:tcPr>
          <w:p w:rsidR="007A3EBD" w:rsidRDefault="007A3EBD" w:rsidP="00A6313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A3EBD" w:rsidRDefault="007A3EBD" w:rsidP="00A6313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7" w:type="dxa"/>
            <w:vAlign w:val="center"/>
          </w:tcPr>
          <w:p w:rsidR="007A3EBD" w:rsidRDefault="007A3EBD" w:rsidP="00A6313D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编造研究过程、伪造研究成果，买卖实验研究数据，伪造、篡改实验研究数据、图表、结论、检测报告或用户使用报告等</w:t>
            </w:r>
          </w:p>
        </w:tc>
        <w:tc>
          <w:tcPr>
            <w:tcW w:w="4260" w:type="dxa"/>
            <w:vAlign w:val="center"/>
          </w:tcPr>
          <w:p w:rsidR="007A3EBD" w:rsidRDefault="007A3EBD" w:rsidP="00A6313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扣100分/次</w:t>
            </w:r>
          </w:p>
        </w:tc>
      </w:tr>
    </w:tbl>
    <w:p w:rsidR="007A3EBD" w:rsidRDefault="007A3EBD" w:rsidP="007A3EBD">
      <w:pPr>
        <w:spacing w:line="400" w:lineRule="exac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　</w:t>
      </w:r>
    </w:p>
    <w:p w:rsidR="007A3EBD" w:rsidRDefault="007A3EBD" w:rsidP="007A3EBD">
      <w:pPr>
        <w:pStyle w:val="7"/>
        <w:rPr>
          <w:rFonts w:ascii="仿宋_GB2312" w:eastAsia="仿宋_GB2312" w:hAnsi="华文中宋" w:hint="eastAsia"/>
          <w:sz w:val="32"/>
          <w:szCs w:val="32"/>
        </w:rPr>
      </w:pPr>
    </w:p>
    <w:p w:rsidR="007A3EBD" w:rsidRDefault="007A3EBD" w:rsidP="007A3EBD">
      <w:pPr>
        <w:pStyle w:val="7"/>
        <w:ind w:left="0"/>
        <w:rPr>
          <w:rFonts w:ascii="仿宋_GB2312" w:eastAsia="仿宋_GB2312" w:hAnsi="华文中宋"/>
          <w:sz w:val="32"/>
          <w:szCs w:val="32"/>
        </w:rPr>
        <w:sectPr w:rsidR="007A3EBD">
          <w:footerReference w:type="even" r:id="rId6"/>
          <w:footerReference w:type="default" r:id="rId7"/>
          <w:pgSz w:w="16838" w:h="11906" w:orient="landscape"/>
          <w:pgMar w:top="1587" w:right="2098" w:bottom="1474" w:left="1440" w:header="851" w:footer="992" w:gutter="0"/>
          <w:cols w:space="720"/>
          <w:docGrid w:type="lines" w:linePitch="315"/>
        </w:sectPr>
      </w:pPr>
    </w:p>
    <w:p w:rsidR="00AD0F7C" w:rsidRDefault="00AD0F7C"/>
    <w:sectPr w:rsidR="00AD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1C9F">
    <w:pPr>
      <w:pStyle w:val="a4"/>
    </w:pPr>
    <w:r>
      <w:rPr>
        <w:rStyle w:val="a5"/>
        <w:rFonts w:ascii="宋体" w:hint="eastAsia"/>
        <w:sz w:val="28"/>
        <w:szCs w:val="28"/>
      </w:rPr>
      <w:t>－</w:t>
    </w:r>
    <w:r>
      <w:rPr>
        <w:rStyle w:val="a5"/>
        <w:rFonts w:ascii="宋体"/>
        <w:sz w:val="28"/>
        <w:szCs w:val="28"/>
      </w:rPr>
      <w:t xml:space="preserve"> </w:t>
    </w:r>
    <w:r>
      <w:rPr>
        <w:rStyle w:val="a5"/>
        <w:rFonts w:ascii="宋体"/>
        <w:sz w:val="28"/>
        <w:szCs w:val="28"/>
      </w:rPr>
      <w:fldChar w:fldCharType="begin"/>
    </w:r>
    <w:r>
      <w:rPr>
        <w:rStyle w:val="a5"/>
        <w:rFonts w:ascii="宋体"/>
        <w:sz w:val="28"/>
        <w:szCs w:val="28"/>
      </w:rPr>
      <w:instrText xml:space="preserve">PAGE  </w:instrText>
    </w:r>
    <w:r>
      <w:rPr>
        <w:rStyle w:val="a5"/>
        <w:rFonts w:ascii="宋体"/>
        <w:sz w:val="28"/>
        <w:szCs w:val="28"/>
      </w:rPr>
      <w:fldChar w:fldCharType="separate"/>
    </w:r>
    <w:r>
      <w:rPr>
        <w:rStyle w:val="a5"/>
        <w:rFonts w:ascii="宋体"/>
        <w:noProof/>
        <w:sz w:val="28"/>
        <w:szCs w:val="28"/>
      </w:rPr>
      <w:t>14</w:t>
    </w:r>
    <w:r>
      <w:rPr>
        <w:rStyle w:val="a5"/>
        <w:rFonts w:ascii="宋体"/>
        <w:sz w:val="28"/>
        <w:szCs w:val="28"/>
      </w:rPr>
      <w:fldChar w:fldCharType="end"/>
    </w:r>
    <w:r>
      <w:rPr>
        <w:rStyle w:val="a5"/>
        <w:rFonts w:ascii="宋体"/>
        <w:sz w:val="28"/>
        <w:szCs w:val="28"/>
      </w:rPr>
      <w:t xml:space="preserve"> </w:t>
    </w:r>
    <w:r>
      <w:rPr>
        <w:rStyle w:val="a5"/>
        <w:rFonts w:asci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1C9F">
    <w:pPr>
      <w:pStyle w:val="a4"/>
      <w:jc w:val="right"/>
    </w:pPr>
    <w:r>
      <w:rPr>
        <w:rStyle w:val="a5"/>
        <w:rFonts w:ascii="宋体" w:hint="eastAsia"/>
        <w:sz w:val="28"/>
        <w:szCs w:val="28"/>
      </w:rPr>
      <w:t>－</w:t>
    </w:r>
    <w:r>
      <w:rPr>
        <w:rStyle w:val="a5"/>
        <w:rFonts w:ascii="宋体"/>
        <w:sz w:val="28"/>
        <w:szCs w:val="28"/>
      </w:rPr>
      <w:t xml:space="preserve"> </w:t>
    </w:r>
    <w:r>
      <w:rPr>
        <w:rStyle w:val="a5"/>
        <w:rFonts w:ascii="宋体"/>
        <w:sz w:val="28"/>
        <w:szCs w:val="28"/>
      </w:rPr>
      <w:fldChar w:fldCharType="begin"/>
    </w:r>
    <w:r>
      <w:rPr>
        <w:rStyle w:val="a5"/>
        <w:rFonts w:ascii="宋体"/>
        <w:sz w:val="28"/>
        <w:szCs w:val="28"/>
      </w:rPr>
      <w:instrText xml:space="preserve">PAGE  </w:instrText>
    </w:r>
    <w:r>
      <w:rPr>
        <w:rStyle w:val="a5"/>
        <w:rFonts w:ascii="宋体"/>
        <w:sz w:val="28"/>
        <w:szCs w:val="28"/>
      </w:rPr>
      <w:fldChar w:fldCharType="separate"/>
    </w:r>
    <w:r>
      <w:rPr>
        <w:rStyle w:val="a5"/>
        <w:rFonts w:ascii="宋体"/>
        <w:noProof/>
        <w:sz w:val="28"/>
        <w:szCs w:val="28"/>
      </w:rPr>
      <w:t>3</w:t>
    </w:r>
    <w:r>
      <w:rPr>
        <w:rStyle w:val="a5"/>
        <w:rFonts w:ascii="宋体"/>
        <w:sz w:val="28"/>
        <w:szCs w:val="28"/>
      </w:rPr>
      <w:fldChar w:fldCharType="end"/>
    </w:r>
    <w:r>
      <w:rPr>
        <w:rStyle w:val="a5"/>
        <w:rFonts w:ascii="宋体"/>
        <w:sz w:val="28"/>
        <w:szCs w:val="28"/>
      </w:rPr>
      <w:t xml:space="preserve"> </w:t>
    </w:r>
    <w:r>
      <w:rPr>
        <w:rStyle w:val="a5"/>
        <w:rFonts w:ascii="宋体" w:hint="eastAsia"/>
        <w:sz w:val="28"/>
        <w:szCs w:val="28"/>
      </w:rPr>
      <w:t>－</w:t>
    </w:r>
  </w:p>
  <w:p w:rsidR="00000000" w:rsidRDefault="00B61C9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BD"/>
    <w:rsid w:val="007A3EBD"/>
    <w:rsid w:val="00AD0F7C"/>
    <w:rsid w:val="00B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3E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A3EBD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7A3EBD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0">
    <w:name w:val="Body Text"/>
    <w:basedOn w:val="a"/>
    <w:next w:val="7"/>
    <w:link w:val="Char"/>
    <w:uiPriority w:val="99"/>
    <w:qFormat/>
    <w:rsid w:val="007A3EBD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7A3EBD"/>
    <w:rPr>
      <w:rFonts w:ascii="Times New Roman" w:eastAsia="宋体" w:hAnsi="Times New Roman" w:cs="Times New Roman"/>
      <w:szCs w:val="24"/>
    </w:rPr>
  </w:style>
  <w:style w:type="paragraph" w:styleId="7">
    <w:name w:val="index 7"/>
    <w:basedOn w:val="a"/>
    <w:next w:val="a"/>
    <w:qFormat/>
    <w:rsid w:val="007A3EBD"/>
    <w:pPr>
      <w:ind w:left="2520"/>
    </w:pPr>
  </w:style>
  <w:style w:type="paragraph" w:styleId="a4">
    <w:name w:val="footer"/>
    <w:basedOn w:val="a"/>
    <w:link w:val="Char0"/>
    <w:uiPriority w:val="99"/>
    <w:unhideWhenUsed/>
    <w:rsid w:val="007A3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7A3EB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7A3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3E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A3EBD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7A3EBD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0">
    <w:name w:val="Body Text"/>
    <w:basedOn w:val="a"/>
    <w:next w:val="7"/>
    <w:link w:val="Char"/>
    <w:uiPriority w:val="99"/>
    <w:qFormat/>
    <w:rsid w:val="007A3EBD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7A3EBD"/>
    <w:rPr>
      <w:rFonts w:ascii="Times New Roman" w:eastAsia="宋体" w:hAnsi="Times New Roman" w:cs="Times New Roman"/>
      <w:szCs w:val="24"/>
    </w:rPr>
  </w:style>
  <w:style w:type="paragraph" w:styleId="7">
    <w:name w:val="index 7"/>
    <w:basedOn w:val="a"/>
    <w:next w:val="a"/>
    <w:qFormat/>
    <w:rsid w:val="007A3EBD"/>
    <w:pPr>
      <w:ind w:left="2520"/>
    </w:pPr>
  </w:style>
  <w:style w:type="paragraph" w:styleId="a4">
    <w:name w:val="footer"/>
    <w:basedOn w:val="a"/>
    <w:link w:val="Char0"/>
    <w:uiPriority w:val="99"/>
    <w:unhideWhenUsed/>
    <w:rsid w:val="007A3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7A3EB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7A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</dc:creator>
  <cp:lastModifiedBy>yu</cp:lastModifiedBy>
  <cp:revision>2</cp:revision>
  <dcterms:created xsi:type="dcterms:W3CDTF">2024-12-11T06:55:00Z</dcterms:created>
  <dcterms:modified xsi:type="dcterms:W3CDTF">2024-12-11T06:58:00Z</dcterms:modified>
</cp:coreProperties>
</file>