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F5A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附件3</w:t>
      </w:r>
    </w:p>
    <w:p w14:paraId="67CAA7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  <w:t>2024年新材料首批次保费补贴申请汇总表</w:t>
      </w:r>
    </w:p>
    <w:bookmarkEnd w:id="0"/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80"/>
        <w:gridCol w:w="932"/>
        <w:gridCol w:w="932"/>
        <w:gridCol w:w="932"/>
        <w:gridCol w:w="932"/>
        <w:gridCol w:w="806"/>
        <w:gridCol w:w="1058"/>
        <w:gridCol w:w="932"/>
        <w:gridCol w:w="932"/>
        <w:gridCol w:w="932"/>
        <w:gridCol w:w="1013"/>
        <w:gridCol w:w="848"/>
        <w:gridCol w:w="728"/>
        <w:gridCol w:w="1156"/>
      </w:tblGrid>
      <w:tr w14:paraId="4E511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FFECFB"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华文中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填报单位：                            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联系人及电话：</w:t>
            </w:r>
          </w:p>
        </w:tc>
      </w:tr>
      <w:tr w14:paraId="1B424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9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AF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投保新材料名称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54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38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投保数量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58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投保新材料合同金额（万元）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1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保险金额（万元）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4B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保险费率（%）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DA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保费金额（万元）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AA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申请补贴金额</w:t>
            </w:r>
          </w:p>
          <w:p w14:paraId="1CD3F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9F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用户单位名称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82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投保时间</w:t>
            </w:r>
          </w:p>
          <w:p w14:paraId="43E9D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（年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日）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D2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保险期间</w:t>
            </w:r>
          </w:p>
          <w:p w14:paraId="149E0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16"/>
                <w:szCs w:val="16"/>
                <w:u w:val="none"/>
                <w:shd w:val="clear" w:color="auto" w:fill="FFFFFF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年 月 日-</w:t>
            </w:r>
          </w:p>
          <w:p w14:paraId="4FCA2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年 月 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16"/>
                <w:szCs w:val="16"/>
                <w:u w:val="none"/>
                <w:shd w:val="clear" w:color="auto" w:fill="FFFFFF"/>
                <w:lang w:val="en-US" w:eastAsia="zh-CN" w:bidi="ar"/>
              </w:rPr>
              <w:t>）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B0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保险单号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D6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投保倍数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A0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承保保险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公司名称</w:t>
            </w:r>
          </w:p>
        </w:tc>
      </w:tr>
      <w:tr w14:paraId="5C12B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7505F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9DDD6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5142B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9B3D2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8ADA2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C0F39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691A1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E854E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69374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B1633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A0D41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C0DE5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DC4BC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7DD2F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3CF11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0D367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91C93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2AD51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5CBF9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A9A48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9B82A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70A6C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140D8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ED572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CDC0B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2BAAE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A5970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2BA82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EE4FC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6962E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CE7C9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155DC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DE0CC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C1A7C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758E0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6604D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86D30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E5D21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95543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81AD6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F1D88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C1D36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5291D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18C03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6F8FC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C8492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5AFC2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 w14:paraId="5045EE77">
      <w:pPr>
        <w:pStyle w:val="2"/>
        <w:ind w:left="0" w:leftChars="0" w:firstLine="0" w:firstLineChars="0"/>
        <w:rPr>
          <w:rFonts w:hint="default"/>
          <w:lang w:val="en-US" w:eastAsia="zh-CN"/>
        </w:rPr>
        <w:sectPr>
          <w:pgSz w:w="16838" w:h="11906" w:orient="landscape"/>
          <w:pgMar w:top="2098" w:right="1474" w:bottom="1984" w:left="1587" w:header="850" w:footer="1531" w:gutter="0"/>
          <w:pgNumType w:fmt="decimal"/>
          <w:cols w:space="720" w:num="1"/>
          <w:rtlGutter w:val="0"/>
          <w:docGrid w:type="lines" w:linePitch="319" w:charSpace="0"/>
        </w:sectPr>
      </w:pPr>
    </w:p>
    <w:p w14:paraId="10C1A9F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NzJlNzI5ZjQ2OWE0YTljZTAzNGQ1OTY5MjJhOWUifQ=="/>
  </w:docVars>
  <w:rsids>
    <w:rsidRoot w:val="7B1B091E"/>
    <w:rsid w:val="7B1B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next w:val="3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index 5"/>
    <w:next w:val="1"/>
    <w:qFormat/>
    <w:uiPriority w:val="0"/>
    <w:pPr>
      <w:widowControl w:val="0"/>
      <w:ind w:left="1680"/>
      <w:jc w:val="both"/>
    </w:pPr>
    <w:rPr>
      <w:rFonts w:ascii="黑体" w:hAnsi="Calibri" w:eastAsia="黑体" w:cs="Arial"/>
      <w:kern w:val="2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仿宋" w:hAnsi="仿宋" w:eastAsia="仿宋" w:cs="仿宋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2024-09-20T02:12:00Z</dcterms:created>
  <dc:creator>汪株燚</dc:creator>
  <cp:lastModifiedBy>汪株燚</cp:lastModifiedBy>
  <dcterms:modified xsi:type="dcterms:W3CDTF">2024-09-20T02:13:23Z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A789FEF0556046A8A0B820EC8FB3B2E3_11</vt:lpwstr>
  </property>
</Properties>
</file>